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11" w:rsidRDefault="00016B6D">
      <w:pPr>
        <w:pStyle w:val="a4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 программе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ИЗО 5-8</w:t>
      </w:r>
      <w:r>
        <w:rPr>
          <w:spacing w:val="56"/>
        </w:rPr>
        <w:t xml:space="preserve"> </w:t>
      </w:r>
      <w:r>
        <w:t>классах</w:t>
      </w:r>
    </w:p>
    <w:p w:rsidR="000D1F11" w:rsidRDefault="000D1F11">
      <w:pPr>
        <w:pStyle w:val="a3"/>
        <w:spacing w:before="7"/>
        <w:ind w:left="0"/>
        <w:jc w:val="left"/>
        <w:rPr>
          <w:b/>
          <w:sz w:val="23"/>
        </w:rPr>
      </w:pPr>
    </w:p>
    <w:p w:rsidR="000D1F11" w:rsidRDefault="00016B6D">
      <w:pPr>
        <w:pStyle w:val="a5"/>
        <w:numPr>
          <w:ilvl w:val="0"/>
          <w:numId w:val="3"/>
        </w:numPr>
        <w:tabs>
          <w:tab w:val="left" w:pos="463"/>
        </w:tabs>
        <w:ind w:right="0" w:hanging="241"/>
        <w:jc w:val="both"/>
        <w:rPr>
          <w:sz w:val="24"/>
        </w:rPr>
      </w:pP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</w:p>
    <w:p w:rsidR="000D1F11" w:rsidRDefault="00016B6D">
      <w:pPr>
        <w:pStyle w:val="a3"/>
        <w:ind w:right="224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«Изобразительному</w:t>
      </w:r>
      <w:r>
        <w:rPr>
          <w:spacing w:val="1"/>
        </w:rPr>
        <w:t xml:space="preserve"> </w:t>
      </w:r>
      <w:r>
        <w:t>искусству»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создана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</w:p>
    <w:p w:rsidR="000D1F11" w:rsidRDefault="00016B6D">
      <w:pPr>
        <w:pStyle w:val="a5"/>
        <w:numPr>
          <w:ilvl w:val="1"/>
          <w:numId w:val="3"/>
        </w:numPr>
        <w:tabs>
          <w:tab w:val="left" w:pos="1290"/>
        </w:tabs>
        <w:spacing w:before="3" w:line="276" w:lineRule="auto"/>
        <w:ind w:right="226"/>
        <w:jc w:val="both"/>
        <w:rPr>
          <w:sz w:val="24"/>
        </w:rPr>
      </w:pPr>
      <w:r>
        <w:rPr>
          <w:sz w:val="24"/>
        </w:rPr>
        <w:t>Закона «Об образовании в Российской Федерации» № 273-ФЗ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2012г.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5">
        <w:r>
          <w:rPr>
            <w:sz w:val="24"/>
          </w:rPr>
          <w:t>http://www.rg.ru/2012/12/30obrazovanie-dok.html).</w:t>
        </w:r>
      </w:hyperlink>
    </w:p>
    <w:p w:rsidR="000D1F11" w:rsidRPr="00494A74" w:rsidRDefault="00016B6D" w:rsidP="00494A74">
      <w:pPr>
        <w:pStyle w:val="a5"/>
        <w:numPr>
          <w:ilvl w:val="1"/>
          <w:numId w:val="3"/>
        </w:numPr>
        <w:tabs>
          <w:tab w:val="left" w:pos="1290"/>
        </w:tabs>
        <w:spacing w:line="276" w:lineRule="auto"/>
        <w:ind w:right="234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«17»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http://www.garant.ru/products/ipo/prime/doc/55070507/</w:t>
        </w:r>
      </w:hyperlink>
      <w:r>
        <w:rPr>
          <w:sz w:val="24"/>
        </w:rPr>
        <w:t>).</w:t>
      </w:r>
    </w:p>
    <w:p w:rsidR="000D1F11" w:rsidRDefault="00016B6D">
      <w:pPr>
        <w:pStyle w:val="a5"/>
        <w:numPr>
          <w:ilvl w:val="1"/>
          <w:numId w:val="3"/>
        </w:numPr>
        <w:tabs>
          <w:tab w:val="left" w:pos="1290"/>
        </w:tabs>
        <w:ind w:right="225"/>
        <w:jc w:val="both"/>
        <w:rPr>
          <w:sz w:val="24"/>
        </w:rPr>
      </w:pPr>
      <w:r>
        <w:rPr>
          <w:sz w:val="24"/>
        </w:rPr>
        <w:t>Примерных программ по учебным предметам. Изобразительное искусство. 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2010.</w:t>
      </w:r>
      <w:r>
        <w:rPr>
          <w:spacing w:val="58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поколения).</w:t>
      </w:r>
    </w:p>
    <w:p w:rsidR="000D1F11" w:rsidRPr="00494A74" w:rsidRDefault="00494A74" w:rsidP="00494A74">
      <w:pPr>
        <w:pStyle w:val="a5"/>
        <w:numPr>
          <w:ilvl w:val="1"/>
          <w:numId w:val="3"/>
        </w:numPr>
        <w:tabs>
          <w:tab w:val="left" w:pos="1290"/>
        </w:tabs>
        <w:spacing w:line="276" w:lineRule="auto"/>
        <w:ind w:right="224"/>
        <w:jc w:val="both"/>
        <w:rPr>
          <w:sz w:val="24"/>
        </w:rPr>
      </w:pPr>
      <w:r>
        <w:rPr>
          <w:sz w:val="24"/>
        </w:rPr>
        <w:t>Авторск</w:t>
      </w:r>
      <w:r w:rsidR="00016B6D">
        <w:rPr>
          <w:sz w:val="24"/>
        </w:rPr>
        <w:t>ой</w:t>
      </w:r>
      <w:r w:rsidR="00016B6D"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="00016B6D">
        <w:rPr>
          <w:sz w:val="24"/>
        </w:rPr>
        <w:t>.</w:t>
      </w:r>
      <w:r w:rsidR="00016B6D">
        <w:rPr>
          <w:spacing w:val="1"/>
          <w:sz w:val="24"/>
        </w:rPr>
        <w:t xml:space="preserve"> </w:t>
      </w:r>
      <w:r w:rsidR="00016B6D">
        <w:rPr>
          <w:sz w:val="24"/>
        </w:rPr>
        <w:t>«Изобразительное</w:t>
      </w:r>
      <w:r w:rsidR="00016B6D">
        <w:rPr>
          <w:spacing w:val="1"/>
          <w:sz w:val="24"/>
        </w:rPr>
        <w:t xml:space="preserve"> </w:t>
      </w:r>
      <w:r w:rsidR="00016B6D">
        <w:rPr>
          <w:sz w:val="24"/>
        </w:rPr>
        <w:t>искусство:</w:t>
      </w:r>
      <w:r w:rsidR="00016B6D">
        <w:rPr>
          <w:spacing w:val="1"/>
          <w:sz w:val="24"/>
        </w:rPr>
        <w:t xml:space="preserve"> </w:t>
      </w:r>
      <w:r w:rsidR="00016B6D">
        <w:rPr>
          <w:sz w:val="24"/>
        </w:rPr>
        <w:t>интегрированная</w:t>
      </w:r>
      <w:r w:rsidR="00016B6D">
        <w:rPr>
          <w:spacing w:val="1"/>
          <w:sz w:val="24"/>
        </w:rPr>
        <w:t xml:space="preserve"> </w:t>
      </w:r>
      <w:r w:rsidR="00016B6D">
        <w:rPr>
          <w:sz w:val="24"/>
        </w:rPr>
        <w:t xml:space="preserve">программа: 5-8(9) классы» / Л.Г.Савенкова, </w:t>
      </w:r>
      <w:proofErr w:type="spellStart"/>
      <w:r w:rsidR="00016B6D">
        <w:rPr>
          <w:sz w:val="24"/>
        </w:rPr>
        <w:t>Е.А.Ермолинская</w:t>
      </w:r>
      <w:proofErr w:type="spellEnd"/>
      <w:r w:rsidR="00016B6D">
        <w:rPr>
          <w:sz w:val="24"/>
        </w:rPr>
        <w:t xml:space="preserve">, </w:t>
      </w:r>
      <w:proofErr w:type="spellStart"/>
      <w:r w:rsidR="00016B6D">
        <w:rPr>
          <w:sz w:val="24"/>
        </w:rPr>
        <w:t>Е.С.Медкова</w:t>
      </w:r>
      <w:proofErr w:type="spellEnd"/>
      <w:r w:rsidR="00016B6D">
        <w:rPr>
          <w:sz w:val="24"/>
        </w:rPr>
        <w:t>. -</w:t>
      </w:r>
      <w:r w:rsidR="00016B6D">
        <w:rPr>
          <w:spacing w:val="1"/>
          <w:sz w:val="24"/>
        </w:rPr>
        <w:t xml:space="preserve"> </w:t>
      </w:r>
      <w:r w:rsidR="00016B6D">
        <w:rPr>
          <w:sz w:val="24"/>
        </w:rPr>
        <w:t>М.:</w:t>
      </w:r>
      <w:r w:rsidR="00016B6D">
        <w:rPr>
          <w:spacing w:val="-1"/>
          <w:sz w:val="24"/>
        </w:rPr>
        <w:t xml:space="preserve"> </w:t>
      </w:r>
      <w:proofErr w:type="spellStart"/>
      <w:r w:rsidR="00016B6D">
        <w:rPr>
          <w:sz w:val="24"/>
        </w:rPr>
        <w:t>Вентана-Граф</w:t>
      </w:r>
      <w:proofErr w:type="spellEnd"/>
      <w:r w:rsidR="00016B6D">
        <w:rPr>
          <w:sz w:val="24"/>
        </w:rPr>
        <w:t>,</w:t>
      </w:r>
      <w:r w:rsidR="00016B6D">
        <w:rPr>
          <w:spacing w:val="-1"/>
          <w:sz w:val="24"/>
        </w:rPr>
        <w:t xml:space="preserve"> </w:t>
      </w:r>
      <w:r>
        <w:rPr>
          <w:sz w:val="24"/>
        </w:rPr>
        <w:t>2014</w:t>
      </w:r>
      <w:r w:rsidR="00016B6D">
        <w:rPr>
          <w:sz w:val="24"/>
        </w:rPr>
        <w:t>.</w:t>
      </w:r>
    </w:p>
    <w:p w:rsidR="000D1F11" w:rsidRDefault="00016B6D">
      <w:pPr>
        <w:pStyle w:val="a3"/>
        <w:ind w:right="229" w:firstLine="479"/>
      </w:pPr>
      <w:r>
        <w:t>Программа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61"/>
        </w:rPr>
        <w:t xml:space="preserve"> </w:t>
      </w:r>
      <w:r>
        <w:t>учебников</w:t>
      </w:r>
      <w:r>
        <w:rPr>
          <w:spacing w:val="6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(Л.Г.Савенкова,</w:t>
      </w:r>
      <w:r>
        <w:rPr>
          <w:spacing w:val="50"/>
        </w:rPr>
        <w:t xml:space="preserve"> </w:t>
      </w:r>
      <w:proofErr w:type="spellStart"/>
      <w:r>
        <w:t>Е.А.Ермолинская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Е.С.Медкова</w:t>
      </w:r>
      <w:proofErr w:type="spellEnd"/>
      <w:r>
        <w:t>)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изданных</w:t>
      </w:r>
      <w:r>
        <w:rPr>
          <w:spacing w:val="52"/>
        </w:rPr>
        <w:t xml:space="preserve"> </w:t>
      </w:r>
      <w:r>
        <w:t>Издательским</w:t>
      </w:r>
      <w:r>
        <w:rPr>
          <w:spacing w:val="49"/>
        </w:rPr>
        <w:t xml:space="preserve"> </w:t>
      </w:r>
      <w:r>
        <w:t>центром</w:t>
      </w:r>
    </w:p>
    <w:p w:rsidR="000D1F11" w:rsidRDefault="00016B6D">
      <w:pPr>
        <w:pStyle w:val="a3"/>
      </w:pPr>
      <w:r>
        <w:t>«</w:t>
      </w:r>
      <w:proofErr w:type="spellStart"/>
      <w:r>
        <w:t>Вентана-Граф</w:t>
      </w:r>
      <w:proofErr w:type="spellEnd"/>
      <w:r>
        <w:t>».</w:t>
      </w:r>
      <w:r>
        <w:rPr>
          <w:spacing w:val="-1"/>
        </w:rPr>
        <w:t xml:space="preserve"> </w:t>
      </w:r>
    </w:p>
    <w:p w:rsidR="000D1F11" w:rsidRDefault="00016B6D">
      <w:pPr>
        <w:pStyle w:val="a3"/>
        <w:ind w:right="226" w:firstLine="539"/>
      </w:pPr>
      <w:r>
        <w:t>В программе особое внимание уделено содержанию, способствующему созданию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</w:t>
      </w:r>
      <w:r>
        <w:t>йствии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способностей.</w:t>
      </w:r>
    </w:p>
    <w:p w:rsidR="000D1F11" w:rsidRDefault="00016B6D">
      <w:pPr>
        <w:pStyle w:val="a3"/>
        <w:ind w:right="234" w:firstLine="707"/>
      </w:pPr>
      <w:r>
        <w:t>В основу содержания программы положен принцип целостности: систематическое</w:t>
      </w:r>
      <w:r>
        <w:rPr>
          <w:spacing w:val="1"/>
        </w:rPr>
        <w:t xml:space="preserve"> </w:t>
      </w:r>
      <w:r>
        <w:t>развитие у школьников способности восприятия и порождения художеств</w:t>
      </w:r>
      <w:r>
        <w:t>енного образа,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посильного воплощения в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работах.</w:t>
      </w:r>
    </w:p>
    <w:p w:rsidR="000D1F11" w:rsidRDefault="00016B6D">
      <w:pPr>
        <w:pStyle w:val="a3"/>
        <w:ind w:right="226" w:firstLine="707"/>
      </w:pPr>
      <w:r>
        <w:t>Программа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Методико-педагогическая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 w:rsidR="00494A74">
        <w:t>ос</w:t>
      </w:r>
      <w:r>
        <w:t>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выразительных средств искусства (формы, цвета, композиции), а также через развитие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фантазии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воображения</w:t>
      </w:r>
      <w:r>
        <w:rPr>
          <w:spacing w:val="2"/>
        </w:rPr>
        <w:t xml:space="preserve"> </w:t>
      </w:r>
      <w:r>
        <w:t>учащихся.</w:t>
      </w:r>
    </w:p>
    <w:p w:rsidR="000D1F11" w:rsidRDefault="00016B6D">
      <w:pPr>
        <w:pStyle w:val="a3"/>
        <w:ind w:right="233" w:firstLine="707"/>
      </w:pPr>
      <w:r>
        <w:t>Формы, методы и технологии обучения учитывают современный уровень развити</w:t>
      </w:r>
      <w:r>
        <w:t>я</w:t>
      </w:r>
      <w:r>
        <w:rPr>
          <w:spacing w:val="1"/>
        </w:rPr>
        <w:t xml:space="preserve"> </w:t>
      </w:r>
      <w:r>
        <w:t>общества, историю развития национальных культур, региональный подход к обучению и</w:t>
      </w:r>
      <w:r>
        <w:rPr>
          <w:spacing w:val="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передовой</w:t>
      </w:r>
      <w:r>
        <w:rPr>
          <w:spacing w:val="-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– практиков.</w:t>
      </w:r>
    </w:p>
    <w:p w:rsidR="000D1F11" w:rsidRDefault="00016B6D">
      <w:pPr>
        <w:pStyle w:val="a3"/>
        <w:ind w:right="231" w:firstLine="707"/>
      </w:pPr>
      <w:r>
        <w:t>Построение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6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частному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proofErr w:type="spellStart"/>
      <w:r>
        <w:t>внутрипредметн</w:t>
      </w:r>
      <w:r>
        <w:t>ых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связей.</w:t>
      </w:r>
    </w:p>
    <w:p w:rsidR="000D1F11" w:rsidRDefault="00016B6D">
      <w:pPr>
        <w:pStyle w:val="a3"/>
        <w:ind w:left="1542"/>
      </w:pPr>
      <w:r>
        <w:t>Задачи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искусство»:</w:t>
      </w:r>
    </w:p>
    <w:p w:rsidR="000D1F11" w:rsidRDefault="00016B6D">
      <w:pPr>
        <w:pStyle w:val="a3"/>
        <w:ind w:right="233"/>
      </w:pPr>
      <w:r>
        <w:rPr>
          <w:i/>
        </w:rPr>
        <w:t xml:space="preserve">Воспитание </w:t>
      </w:r>
      <w:r>
        <w:t>устойчивого интереса к изобразительному творчеству, потребности проявить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нём, формирование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предпочтений.</w:t>
      </w:r>
    </w:p>
    <w:p w:rsidR="000D1F11" w:rsidRDefault="00016B6D">
      <w:pPr>
        <w:pStyle w:val="a3"/>
        <w:ind w:right="222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эмоционально-чувственному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осознанно-мотивированному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развития воображения и фантазии, повышение творческого потенциала, побуждение к</w:t>
      </w:r>
      <w:r>
        <w:rPr>
          <w:spacing w:val="1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и сотворчеству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де</w:t>
      </w:r>
      <w:r>
        <w:t>ятельности.</w:t>
      </w:r>
    </w:p>
    <w:p w:rsidR="000D1F11" w:rsidRDefault="000D1F11">
      <w:pPr>
        <w:sectPr w:rsidR="000D1F11">
          <w:type w:val="continuous"/>
          <w:pgSz w:w="11910" w:h="16840"/>
          <w:pgMar w:top="800" w:right="620" w:bottom="280" w:left="1480" w:header="720" w:footer="720" w:gutter="0"/>
          <w:cols w:space="720"/>
        </w:sectPr>
      </w:pPr>
    </w:p>
    <w:p w:rsidR="000D1F11" w:rsidRDefault="00016B6D">
      <w:pPr>
        <w:pStyle w:val="a3"/>
        <w:spacing w:before="73"/>
        <w:ind w:right="222"/>
      </w:pPr>
      <w:r>
        <w:rPr>
          <w:i/>
        </w:rPr>
        <w:lastRenderedPageBreak/>
        <w:t>Освоение</w:t>
      </w:r>
      <w:r>
        <w:rPr>
          <w:i/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дизайна;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инструментами, техниками.</w:t>
      </w:r>
    </w:p>
    <w:p w:rsidR="000D1F11" w:rsidRDefault="00016B6D">
      <w:pPr>
        <w:pStyle w:val="a3"/>
        <w:spacing w:before="1"/>
        <w:ind w:right="232"/>
      </w:pPr>
      <w:r>
        <w:rPr>
          <w:i/>
        </w:rPr>
        <w:t>Овладение</w:t>
      </w:r>
      <w:r>
        <w:rPr>
          <w:i/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которые позволили бы адекватно выразить в художественном творчестве 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</w:t>
      </w:r>
      <w:r>
        <w:t>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предпочтениями.</w:t>
      </w:r>
    </w:p>
    <w:p w:rsidR="000D1F11" w:rsidRDefault="00016B6D">
      <w:pPr>
        <w:pStyle w:val="a3"/>
        <w:ind w:right="230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60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составляющем</w:t>
      </w:r>
      <w:r>
        <w:rPr>
          <w:spacing w:val="-3"/>
        </w:rPr>
        <w:t xml:space="preserve"> </w:t>
      </w:r>
      <w:r>
        <w:t>гордость и</w:t>
      </w:r>
      <w:r>
        <w:rPr>
          <w:spacing w:val="-1"/>
        </w:rPr>
        <w:t xml:space="preserve"> </w:t>
      </w:r>
      <w:r>
        <w:t>славу</w:t>
      </w:r>
      <w:r>
        <w:rPr>
          <w:spacing w:val="-5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искусства.</w:t>
      </w:r>
    </w:p>
    <w:p w:rsidR="000D1F11" w:rsidRDefault="00016B6D">
      <w:pPr>
        <w:pStyle w:val="a3"/>
        <w:ind w:right="226"/>
      </w:pP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приоритетность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</w:t>
      </w:r>
      <w:r>
        <w:t>и</w:t>
      </w:r>
      <w:r>
        <w:rPr>
          <w:spacing w:val="-57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0D1F11" w:rsidRDefault="00016B6D">
      <w:pPr>
        <w:pStyle w:val="a3"/>
        <w:ind w:right="232"/>
      </w:pPr>
      <w:r>
        <w:t>Духовное</w:t>
      </w:r>
      <w:r>
        <w:rPr>
          <w:spacing w:val="1"/>
        </w:rPr>
        <w:t xml:space="preserve"> </w:t>
      </w:r>
      <w:r>
        <w:t>возвышение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потребностей и интересов, высоких эмоциональных переживаний по поводу искусства,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помыслов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школьников.</w:t>
      </w:r>
      <w:r>
        <w:rPr>
          <w:spacing w:val="-57"/>
        </w:rPr>
        <w:t xml:space="preserve"> </w:t>
      </w:r>
      <w:r>
        <w:t>Духовная устремлённость помогает развивать в ребёнке возвышенные чувства, связанные</w:t>
      </w:r>
      <w:r>
        <w:rPr>
          <w:spacing w:val="1"/>
        </w:rPr>
        <w:t xml:space="preserve"> </w:t>
      </w:r>
      <w:r>
        <w:t>с искусством</w:t>
      </w:r>
      <w:r>
        <w:t xml:space="preserve"> и творческими достижениями художественной культуры, умение любить и</w:t>
      </w:r>
      <w:r>
        <w:rPr>
          <w:spacing w:val="1"/>
        </w:rPr>
        <w:t xml:space="preserve"> </w:t>
      </w:r>
      <w:r>
        <w:t xml:space="preserve">ценить культурное </w:t>
      </w:r>
      <w:proofErr w:type="spellStart"/>
      <w:r>
        <w:t>насление</w:t>
      </w:r>
      <w:proofErr w:type="spellEnd"/>
      <w:r>
        <w:t xml:space="preserve"> родной страны и народов мира, помогает ему откликаться на</w:t>
      </w:r>
      <w:r>
        <w:rPr>
          <w:spacing w:val="1"/>
        </w:rPr>
        <w:t xml:space="preserve"> </w:t>
      </w:r>
      <w:r>
        <w:t>возвышенные</w:t>
      </w:r>
      <w:r>
        <w:rPr>
          <w:spacing w:val="-3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жизни.</w:t>
      </w:r>
    </w:p>
    <w:p w:rsidR="000D1F11" w:rsidRDefault="00016B6D">
      <w:pPr>
        <w:pStyle w:val="a3"/>
        <w:ind w:right="232"/>
      </w:pPr>
      <w:r>
        <w:t>Действие,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увлечённость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ребёнке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инициировать</w:t>
      </w:r>
      <w:r>
        <w:rPr>
          <w:spacing w:val="-57"/>
        </w:rPr>
        <w:t xml:space="preserve"> </w:t>
      </w:r>
      <w:r>
        <w:t>самореализацию в творчестве и желание участвовать в коллективном творческом проекте,</w:t>
      </w:r>
      <w:r>
        <w:rPr>
          <w:spacing w:val="1"/>
        </w:rPr>
        <w:t xml:space="preserve"> </w:t>
      </w:r>
      <w:r>
        <w:t>что является предпосылкой воспитательного и развивающего влияния художественных</w:t>
      </w:r>
      <w:r>
        <w:rPr>
          <w:spacing w:val="1"/>
        </w:rPr>
        <w:t xml:space="preserve"> </w:t>
      </w:r>
      <w:r>
        <w:t>знаний.</w:t>
      </w:r>
    </w:p>
    <w:p w:rsidR="000D1F11" w:rsidRDefault="00016B6D">
      <w:pPr>
        <w:pStyle w:val="a3"/>
        <w:ind w:right="229"/>
      </w:pPr>
      <w:r>
        <w:t>Живое общение</w:t>
      </w:r>
      <w:r w:rsidR="00494A74">
        <w:t xml:space="preserve"> с искусством. На уроках искусс</w:t>
      </w:r>
      <w:r>
        <w:t>тва необходимо организовывать общение</w:t>
      </w:r>
      <w:r>
        <w:rPr>
          <w:spacing w:val="-57"/>
        </w:rPr>
        <w:t xml:space="preserve"> </w:t>
      </w:r>
      <w:r>
        <w:t>ребёнка с живым словом, музыкой, ритмом, движением, красками, формами: дети должны</w:t>
      </w:r>
      <w:r>
        <w:rPr>
          <w:spacing w:val="-5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свидетелями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непосредственными участниками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продукта.</w:t>
      </w:r>
    </w:p>
    <w:p w:rsidR="000D1F11" w:rsidRDefault="00016B6D">
      <w:pPr>
        <w:pStyle w:val="a3"/>
        <w:ind w:right="227"/>
      </w:pPr>
      <w:r>
        <w:t>Освоение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развернуть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проявлениях.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окружение, архитектура, произведения искусства, люди с разнообразными характерами и</w:t>
      </w:r>
      <w:r>
        <w:rPr>
          <w:spacing w:val="1"/>
        </w:rPr>
        <w:t xml:space="preserve"> </w:t>
      </w:r>
      <w:r>
        <w:t>жизненными устремле</w:t>
      </w:r>
      <w:r>
        <w:t>ниями, ближний и дальний космос, Солнце и звёзды, разные страны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взамодействии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жизненными</w:t>
      </w:r>
      <w:r>
        <w:rPr>
          <w:spacing w:val="-1"/>
        </w:rPr>
        <w:t xml:space="preserve"> </w:t>
      </w:r>
      <w:r>
        <w:t>ситуациями в</w:t>
      </w:r>
      <w:r>
        <w:rPr>
          <w:spacing w:val="-1"/>
        </w:rPr>
        <w:t xml:space="preserve"> </w:t>
      </w:r>
      <w:r>
        <w:t>обществе.</w:t>
      </w:r>
    </w:p>
    <w:p w:rsidR="000D1F11" w:rsidRDefault="00016B6D">
      <w:pPr>
        <w:pStyle w:val="a3"/>
        <w:ind w:right="224"/>
      </w:pPr>
      <w:r>
        <w:t>Опора в обучении на региональный компонент художественной культуры. 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61"/>
        </w:rPr>
        <w:t xml:space="preserve"> </w:t>
      </w:r>
      <w:r>
        <w:t>климатических,</w:t>
      </w:r>
      <w:r>
        <w:rPr>
          <w:spacing w:val="-57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учебно-инфор</w:t>
      </w:r>
      <w:r>
        <w:t>мативный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задания.</w:t>
      </w:r>
    </w:p>
    <w:p w:rsidR="000D1F11" w:rsidRDefault="00016B6D">
      <w:pPr>
        <w:pStyle w:val="a3"/>
        <w:ind w:right="224"/>
      </w:pPr>
      <w:r>
        <w:t xml:space="preserve">Реализация художественного интегрированного подхода. </w:t>
      </w:r>
      <w:proofErr w:type="spellStart"/>
      <w:r>
        <w:t>Полихудожественный</w:t>
      </w:r>
      <w:proofErr w:type="spellEnd"/>
      <w:r>
        <w:t xml:space="preserve"> подход, 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монохудожественным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t>оспитательным</w:t>
      </w:r>
      <w:r>
        <w:rPr>
          <w:spacing w:val="1"/>
        </w:rPr>
        <w:t xml:space="preserve"> </w:t>
      </w:r>
      <w:r>
        <w:t>потенциалом.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«копилку</w:t>
      </w:r>
      <w:r>
        <w:rPr>
          <w:spacing w:val="1"/>
        </w:rPr>
        <w:t xml:space="preserve"> </w:t>
      </w:r>
      <w:r>
        <w:t>художественных образов». Родство видов искусства помогает учащимся почувствовать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обликах,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разных видов</w:t>
      </w:r>
      <w:r>
        <w:rPr>
          <w:spacing w:val="-3"/>
        </w:rPr>
        <w:t xml:space="preserve"> </w:t>
      </w:r>
      <w:r>
        <w:t>художественной деятельности.</w:t>
      </w:r>
    </w:p>
    <w:p w:rsidR="000D1F11" w:rsidRDefault="000D1F11">
      <w:pPr>
        <w:sectPr w:rsidR="000D1F11">
          <w:pgSz w:w="11910" w:h="16840"/>
          <w:pgMar w:top="800" w:right="620" w:bottom="280" w:left="1480" w:header="720" w:footer="720" w:gutter="0"/>
          <w:cols w:space="720"/>
        </w:sectPr>
      </w:pPr>
    </w:p>
    <w:p w:rsidR="000D1F11" w:rsidRDefault="00016B6D">
      <w:pPr>
        <w:pStyle w:val="a3"/>
        <w:spacing w:before="73"/>
        <w:ind w:right="228"/>
      </w:pPr>
      <w:r>
        <w:lastRenderedPageBreak/>
        <w:t>Сенсорное</w:t>
      </w:r>
      <w:r>
        <w:rPr>
          <w:spacing w:val="1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пред</w:t>
      </w:r>
      <w:r>
        <w:t>ставлений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односторонни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разрозненны,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механическом</w:t>
      </w:r>
      <w:r>
        <w:rPr>
          <w:spacing w:val="1"/>
        </w:rPr>
        <w:t xml:space="preserve"> </w:t>
      </w:r>
      <w:r>
        <w:t>запоминании,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словесно-логическим</w:t>
      </w:r>
      <w:r>
        <w:rPr>
          <w:spacing w:val="1"/>
        </w:rPr>
        <w:t xml:space="preserve"> </w:t>
      </w:r>
      <w:r>
        <w:t>формализмом.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 восприятия мира, который познаёт школьник и в котором ему предстоит</w:t>
      </w:r>
      <w:r>
        <w:rPr>
          <w:spacing w:val="1"/>
        </w:rPr>
        <w:t xml:space="preserve"> </w:t>
      </w:r>
      <w:r>
        <w:t>жить, необходимо развивать</w:t>
      </w:r>
      <w:r>
        <w:rPr>
          <w:spacing w:val="1"/>
        </w:rPr>
        <w:t xml:space="preserve"> </w:t>
      </w:r>
      <w:r>
        <w:t>все каналы восприятия (</w:t>
      </w:r>
      <w:r>
        <w:rPr>
          <w:i/>
        </w:rPr>
        <w:t>слух, зрение, осязание, обоняние,</w:t>
      </w:r>
      <w:r>
        <w:rPr>
          <w:i/>
          <w:spacing w:val="1"/>
        </w:rPr>
        <w:t xml:space="preserve"> </w:t>
      </w:r>
      <w:r>
        <w:rPr>
          <w:i/>
        </w:rPr>
        <w:t>движение</w:t>
      </w:r>
      <w:r>
        <w:t>). Структура занятия, учебный материал, практическая творческая деятельность</w:t>
      </w:r>
      <w:r>
        <w:rPr>
          <w:spacing w:val="1"/>
        </w:rPr>
        <w:t xml:space="preserve"> </w:t>
      </w:r>
      <w:r>
        <w:t>учаще</w:t>
      </w:r>
      <w:r>
        <w:t>гося должны задавать ему</w:t>
      </w:r>
      <w:r>
        <w:rPr>
          <w:spacing w:val="1"/>
        </w:rPr>
        <w:t xml:space="preserve"> </w:t>
      </w:r>
      <w:r>
        <w:t>возможность раскрыть разнообразные чувства, ощутить</w:t>
      </w:r>
      <w:r>
        <w:rPr>
          <w:spacing w:val="1"/>
        </w:rPr>
        <w:t xml:space="preserve"> </w:t>
      </w:r>
      <w:r>
        <w:t>полноту жизни за счёт активного развития тактильных ощущений, обоняния, осязания,</w:t>
      </w:r>
      <w:r>
        <w:rPr>
          <w:spacing w:val="1"/>
        </w:rPr>
        <w:t xml:space="preserve"> </w:t>
      </w:r>
      <w:r>
        <w:t>моторной</w:t>
      </w:r>
      <w:r>
        <w:rPr>
          <w:spacing w:val="-1"/>
        </w:rPr>
        <w:t xml:space="preserve"> </w:t>
      </w:r>
      <w:r>
        <w:t>памяти.</w:t>
      </w:r>
    </w:p>
    <w:p w:rsidR="000D1F11" w:rsidRDefault="00016B6D">
      <w:pPr>
        <w:pStyle w:val="a3"/>
        <w:ind w:right="227"/>
      </w:pPr>
      <w:r>
        <w:t>Раскрытие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</w:t>
      </w:r>
      <w:r>
        <w:t>жности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порождение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полифонической,</w:t>
      </w:r>
      <w:r>
        <w:rPr>
          <w:spacing w:val="1"/>
        </w:rPr>
        <w:t xml:space="preserve"> </w:t>
      </w:r>
      <w:r>
        <w:t>полифункциональной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художественной практике</w:t>
      </w:r>
      <w:r>
        <w:rPr>
          <w:spacing w:val="-2"/>
        </w:rPr>
        <w:t xml:space="preserve"> </w:t>
      </w:r>
      <w:r>
        <w:t>существует три</w:t>
      </w:r>
      <w:r>
        <w:rPr>
          <w:spacing w:val="-1"/>
        </w:rPr>
        <w:t xml:space="preserve"> </w:t>
      </w:r>
      <w:r>
        <w:t>стороны:</w:t>
      </w:r>
    </w:p>
    <w:p w:rsidR="000D1F11" w:rsidRDefault="00016B6D">
      <w:pPr>
        <w:pStyle w:val="a5"/>
        <w:numPr>
          <w:ilvl w:val="0"/>
          <w:numId w:val="2"/>
        </w:numPr>
        <w:tabs>
          <w:tab w:val="left" w:pos="930"/>
        </w:tabs>
        <w:ind w:left="941" w:hanging="360"/>
        <w:jc w:val="both"/>
        <w:rPr>
          <w:sz w:val="24"/>
        </w:rPr>
      </w:pPr>
      <w:proofErr w:type="gramStart"/>
      <w:r>
        <w:rPr>
          <w:i/>
          <w:sz w:val="24"/>
        </w:rPr>
        <w:t>исполнительская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(техническая,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многократном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повторении, тренинге,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научении</w:t>
      </w:r>
      <w:proofErr w:type="spellEnd"/>
      <w:r>
        <w:rPr>
          <w:sz w:val="24"/>
        </w:rPr>
        <w:t>, расчёте;</w:t>
      </w:r>
      <w:proofErr w:type="gramEnd"/>
    </w:p>
    <w:p w:rsidR="000D1F11" w:rsidRDefault="00016B6D">
      <w:pPr>
        <w:pStyle w:val="a5"/>
        <w:numPr>
          <w:ilvl w:val="0"/>
          <w:numId w:val="2"/>
        </w:numPr>
        <w:tabs>
          <w:tab w:val="left" w:pos="930"/>
        </w:tabs>
        <w:ind w:left="941" w:hanging="360"/>
        <w:jc w:val="both"/>
        <w:rPr>
          <w:sz w:val="24"/>
        </w:rPr>
      </w:pPr>
      <w:proofErr w:type="gramStart"/>
      <w:r>
        <w:rPr>
          <w:i/>
          <w:sz w:val="24"/>
        </w:rPr>
        <w:t>творческая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(образная,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неожиданная,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инновационная)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одухотворённости,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тонк</w:t>
      </w:r>
      <w:r>
        <w:rPr>
          <w:sz w:val="24"/>
        </w:rPr>
        <w:t>ой наблюдательности;</w:t>
      </w:r>
      <w:proofErr w:type="gramEnd"/>
    </w:p>
    <w:p w:rsidR="000D1F11" w:rsidRDefault="00016B6D">
      <w:pPr>
        <w:pStyle w:val="a5"/>
        <w:numPr>
          <w:ilvl w:val="0"/>
          <w:numId w:val="2"/>
        </w:numPr>
        <w:tabs>
          <w:tab w:val="left" w:pos="930"/>
        </w:tabs>
        <w:ind w:left="941" w:right="232" w:hanging="360"/>
        <w:jc w:val="both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поизведения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определяет 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духовного наполнения.</w:t>
      </w:r>
    </w:p>
    <w:p w:rsidR="000D1F11" w:rsidRDefault="00016B6D">
      <w:pPr>
        <w:pStyle w:val="a3"/>
        <w:ind w:right="226"/>
      </w:pPr>
      <w:r>
        <w:t>Активное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 xml:space="preserve">педагогические задачи требуют переноса акцента с </w:t>
      </w:r>
      <w:proofErr w:type="spellStart"/>
      <w:r>
        <w:t>научения</w:t>
      </w:r>
      <w:proofErr w:type="spellEnd"/>
      <w:r>
        <w:t xml:space="preserve"> </w:t>
      </w:r>
      <w:proofErr w:type="spellStart"/>
      <w:r>
        <w:t>изобразитеным</w:t>
      </w:r>
      <w:proofErr w:type="spellEnd"/>
      <w:r>
        <w:t xml:space="preserve"> навыкам на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  <w:r>
        <w:rPr>
          <w:spacing w:val="-57"/>
        </w:rPr>
        <w:t xml:space="preserve"> </w:t>
      </w:r>
      <w:r>
        <w:t>Всемерное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напряжённой</w:t>
      </w:r>
      <w:r>
        <w:rPr>
          <w:spacing w:val="1"/>
        </w:rPr>
        <w:t xml:space="preserve"> </w:t>
      </w:r>
      <w:r>
        <w:t>рабо</w:t>
      </w:r>
      <w:r>
        <w:t>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художественных действий с формой, пространством, цветом, звуком, словом. Творческая</w:t>
      </w:r>
      <w:r>
        <w:rPr>
          <w:spacing w:val="1"/>
        </w:rPr>
        <w:t xml:space="preserve"> </w:t>
      </w:r>
      <w:r>
        <w:t xml:space="preserve">устремлённость </w:t>
      </w:r>
      <w:r w:rsidR="00580500">
        <w:t>детей находит разрешение  в разнообразн</w:t>
      </w:r>
      <w:r>
        <w:t xml:space="preserve">ых методах </w:t>
      </w:r>
      <w:r w:rsidR="00580500">
        <w:t>р</w:t>
      </w:r>
      <w:r>
        <w:t>аботы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сотворчества</w:t>
      </w:r>
      <w:r>
        <w:rPr>
          <w:spacing w:val="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учащихся.</w:t>
      </w:r>
    </w:p>
    <w:p w:rsidR="000D1F11" w:rsidRDefault="00016B6D">
      <w:pPr>
        <w:pStyle w:val="a3"/>
        <w:ind w:right="234"/>
        <w:jc w:val="left"/>
      </w:pPr>
      <w:r>
        <w:t>Учащийся основной школы не только зритель, слушатель и наблюдатель, сколько деятель,</w:t>
      </w:r>
      <w:r>
        <w:rPr>
          <w:spacing w:val="-58"/>
        </w:rPr>
        <w:t xml:space="preserve"> </w:t>
      </w:r>
      <w:r>
        <w:t>испытатель, творец. Практическая деятельность основана на интегрированном подходе к</w:t>
      </w:r>
      <w:r>
        <w:rPr>
          <w:spacing w:val="1"/>
        </w:rPr>
        <w:t xml:space="preserve"> </w:t>
      </w:r>
      <w:r>
        <w:t>орг</w:t>
      </w:r>
      <w:r w:rsidR="00580500">
        <w:t>анизации урока</w:t>
      </w:r>
      <w:proofErr w:type="gramStart"/>
      <w:r w:rsidR="00580500">
        <w:t xml:space="preserve"> </w:t>
      </w:r>
      <w:r>
        <w:t>,</w:t>
      </w:r>
      <w:proofErr w:type="gramEnd"/>
      <w:r>
        <w:t xml:space="preserve"> она направлена на формирование универсальных</w:t>
      </w:r>
      <w:r>
        <w:rPr>
          <w:spacing w:val="1"/>
        </w:rPr>
        <w:t xml:space="preserve"> </w:t>
      </w:r>
      <w:r>
        <w:t>учебн</w:t>
      </w:r>
      <w:r>
        <w:t>ых действий в области изобразительного искусства и развитие ведущих</w:t>
      </w:r>
      <w:r>
        <w:rPr>
          <w:spacing w:val="1"/>
        </w:rPr>
        <w:t xml:space="preserve"> </w:t>
      </w:r>
      <w:r>
        <w:t>компетенций:</w:t>
      </w:r>
      <w:r>
        <w:rPr>
          <w:spacing w:val="-3"/>
        </w:rPr>
        <w:t xml:space="preserve"> </w:t>
      </w:r>
      <w:r>
        <w:t>коммуникативных,</w:t>
      </w:r>
      <w:r>
        <w:rPr>
          <w:spacing w:val="58"/>
        </w:rPr>
        <w:t xml:space="preserve"> </w:t>
      </w:r>
      <w:r>
        <w:t>социальных,</w:t>
      </w:r>
      <w:r>
        <w:rPr>
          <w:spacing w:val="-4"/>
        </w:rPr>
        <w:t xml:space="preserve"> </w:t>
      </w:r>
      <w:r>
        <w:t>исследовательских,</w:t>
      </w:r>
      <w:r>
        <w:rPr>
          <w:spacing w:val="-1"/>
        </w:rPr>
        <w:t xml:space="preserve"> </w:t>
      </w:r>
      <w:r>
        <w:t>языковых,</w:t>
      </w:r>
    </w:p>
    <w:p w:rsidR="000D1F11" w:rsidRDefault="00016B6D">
      <w:pPr>
        <w:pStyle w:val="a3"/>
        <w:ind w:right="3949"/>
        <w:jc w:val="left"/>
      </w:pPr>
      <w:r>
        <w:t>полихудожественных, предметных и метапредметных.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рассчитана:</w:t>
      </w:r>
    </w:p>
    <w:p w:rsidR="000D1F11" w:rsidRDefault="00016B6D">
      <w:pPr>
        <w:pStyle w:val="a3"/>
        <w:jc w:val="left"/>
      </w:pP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1ч. в</w:t>
      </w:r>
      <w:r>
        <w:rPr>
          <w:spacing w:val="-2"/>
        </w:rPr>
        <w:t xml:space="preserve"> </w:t>
      </w:r>
      <w:proofErr w:type="spellStart"/>
      <w:r>
        <w:t>нед</w:t>
      </w:r>
      <w:proofErr w:type="spellEnd"/>
      <w:r>
        <w:t>., 6</w:t>
      </w:r>
      <w:r>
        <w:rPr>
          <w:spacing w:val="-1"/>
        </w:rPr>
        <w:t xml:space="preserve"> </w:t>
      </w:r>
      <w:r w:rsidR="00494A74">
        <w:t>класс – 1</w:t>
      </w:r>
      <w:r>
        <w:rPr>
          <w:spacing w:val="-1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нед</w:t>
      </w:r>
      <w:proofErr w:type="spellEnd"/>
      <w:r>
        <w:t>.,</w:t>
      </w:r>
      <w:r>
        <w:t xml:space="preserve"> 7</w:t>
      </w:r>
      <w:r>
        <w:rPr>
          <w:spacing w:val="-1"/>
        </w:rPr>
        <w:t xml:space="preserve"> </w:t>
      </w:r>
      <w:r>
        <w:t>класс –</w:t>
      </w:r>
      <w:r>
        <w:rPr>
          <w:spacing w:val="-1"/>
        </w:rPr>
        <w:t xml:space="preserve"> </w:t>
      </w:r>
      <w:r>
        <w:t>1ч.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нед</w:t>
      </w:r>
      <w:proofErr w:type="spellEnd"/>
      <w:r>
        <w:t>.,</w:t>
      </w:r>
      <w:r>
        <w:rPr>
          <w:spacing w:val="-1"/>
        </w:rPr>
        <w:t xml:space="preserve"> </w:t>
      </w:r>
      <w:r w:rsidR="00494A74">
        <w:t xml:space="preserve">8 </w:t>
      </w:r>
      <w:r>
        <w:t>класс</w:t>
      </w:r>
      <w:r>
        <w:rPr>
          <w:spacing w:val="-2"/>
        </w:rPr>
        <w:t xml:space="preserve"> </w:t>
      </w:r>
      <w:r w:rsidR="00494A74">
        <w:t>– 1</w:t>
      </w:r>
      <w:r>
        <w:rPr>
          <w:spacing w:val="-1"/>
        </w:rPr>
        <w:t xml:space="preserve"> </w:t>
      </w:r>
      <w:r>
        <w:t>ч. в</w:t>
      </w:r>
      <w:r>
        <w:rPr>
          <w:spacing w:val="-1"/>
        </w:rPr>
        <w:t xml:space="preserve"> </w:t>
      </w:r>
      <w:proofErr w:type="spellStart"/>
      <w:r>
        <w:t>нед</w:t>
      </w:r>
      <w:proofErr w:type="spellEnd"/>
      <w:r>
        <w:t>.</w:t>
      </w:r>
    </w:p>
    <w:p w:rsidR="000D1F11" w:rsidRDefault="000D1F11">
      <w:pPr>
        <w:pStyle w:val="a3"/>
        <w:ind w:left="0"/>
        <w:jc w:val="left"/>
        <w:rPr>
          <w:sz w:val="28"/>
        </w:rPr>
      </w:pPr>
    </w:p>
    <w:p w:rsidR="000D1F11" w:rsidRDefault="00016B6D">
      <w:pPr>
        <w:pStyle w:val="a3"/>
        <w:jc w:val="left"/>
      </w:pPr>
      <w:r>
        <w:t>В</w:t>
      </w:r>
      <w:r>
        <w:rPr>
          <w:spacing w:val="-3"/>
        </w:rPr>
        <w:t xml:space="preserve"> </w:t>
      </w:r>
      <w:r>
        <w:t>учебно-методический</w:t>
      </w:r>
      <w:r>
        <w:rPr>
          <w:spacing w:val="-3"/>
        </w:rPr>
        <w:t xml:space="preserve"> </w:t>
      </w:r>
      <w:r>
        <w:t>комплект</w:t>
      </w:r>
      <w:r>
        <w:rPr>
          <w:spacing w:val="-6"/>
        </w:rPr>
        <w:t xml:space="preserve"> </w:t>
      </w:r>
      <w:r>
        <w:rPr>
          <w:spacing w:val="-9"/>
        </w:rPr>
        <w:t xml:space="preserve"> </w:t>
      </w:r>
      <w:r>
        <w:t>входят:</w:t>
      </w:r>
    </w:p>
    <w:p w:rsidR="000D1F11" w:rsidRDefault="000D1F1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8"/>
        <w:gridCol w:w="4345"/>
      </w:tblGrid>
      <w:tr w:rsidR="000D1F11">
        <w:trPr>
          <w:trHeight w:val="278"/>
        </w:trPr>
        <w:tc>
          <w:tcPr>
            <w:tcW w:w="5228" w:type="dxa"/>
          </w:tcPr>
          <w:p w:rsidR="000D1F11" w:rsidRDefault="00016B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  <w:r w:rsidR="00580500">
              <w:rPr>
                <w:sz w:val="24"/>
              </w:rPr>
              <w:t>и</w:t>
            </w:r>
          </w:p>
        </w:tc>
        <w:tc>
          <w:tcPr>
            <w:tcW w:w="4345" w:type="dxa"/>
          </w:tcPr>
          <w:p w:rsidR="000D1F11" w:rsidRDefault="000D1F11" w:rsidP="00580500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  <w:tr w:rsidR="00580500" w:rsidTr="00F077AC">
        <w:trPr>
          <w:trHeight w:val="3864"/>
        </w:trPr>
        <w:tc>
          <w:tcPr>
            <w:tcW w:w="9573" w:type="dxa"/>
            <w:gridSpan w:val="2"/>
          </w:tcPr>
          <w:p w:rsidR="00580500" w:rsidRDefault="00580500">
            <w:pPr>
              <w:pStyle w:val="TableParagraph"/>
              <w:tabs>
                <w:tab w:val="left" w:pos="1151"/>
                <w:tab w:val="left" w:pos="28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1.Изобразительное искусство: 5класс: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proofErr w:type="spellStart"/>
            <w:r>
              <w:rPr>
                <w:sz w:val="24"/>
              </w:rPr>
              <w:t>Е.А.Ермолинская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Е.С.Медкова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Л.Г.Савенкова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580500" w:rsidRDefault="00580500">
            <w:pPr>
              <w:pStyle w:val="TableParagraph"/>
              <w:tabs>
                <w:tab w:val="left" w:pos="1151"/>
                <w:tab w:val="left" w:pos="28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2.Изобразительное искусство: 6класс: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proofErr w:type="spellStart"/>
            <w:r>
              <w:rPr>
                <w:sz w:val="24"/>
              </w:rPr>
              <w:t>Е.А.Ермолинская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Е.С.Медкова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Л.Г.Савенкова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80500" w:rsidRDefault="00580500">
            <w:pPr>
              <w:pStyle w:val="TableParagraph"/>
              <w:tabs>
                <w:tab w:val="left" w:pos="1151"/>
                <w:tab w:val="left" w:pos="28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3Изобразительное искусство: 7класс: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proofErr w:type="spellStart"/>
            <w:r>
              <w:rPr>
                <w:sz w:val="24"/>
              </w:rPr>
              <w:t>Е.А.Ермолинская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Е.С.Медкова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Л.Г.Савенкова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80500" w:rsidRDefault="00580500">
            <w:pPr>
              <w:pStyle w:val="TableParagraph"/>
              <w:tabs>
                <w:tab w:val="left" w:pos="1151"/>
                <w:tab w:val="left" w:pos="28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4.Изобразительное искусство: 8класс: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proofErr w:type="spellStart"/>
            <w:r>
              <w:rPr>
                <w:sz w:val="24"/>
              </w:rPr>
              <w:t>Е.А.Ермолинская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Е.С.Медкова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Л.Г.Савенкова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80500" w:rsidRDefault="00580500" w:rsidP="00580500">
            <w:pPr>
              <w:pStyle w:val="TableParagraph"/>
              <w:ind w:left="0" w:right="594"/>
              <w:rPr>
                <w:sz w:val="24"/>
              </w:rPr>
            </w:pPr>
          </w:p>
          <w:p w:rsidR="00580500" w:rsidRDefault="00580500" w:rsidP="00580500">
            <w:pPr>
              <w:pStyle w:val="TableParagraph"/>
              <w:ind w:right="206"/>
              <w:rPr>
                <w:sz w:val="24"/>
              </w:rPr>
            </w:pPr>
          </w:p>
          <w:p w:rsidR="00580500" w:rsidRDefault="00580500" w:rsidP="0058050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D1F11" w:rsidRDefault="000D1F11">
      <w:pPr>
        <w:spacing w:line="270" w:lineRule="atLeast"/>
        <w:rPr>
          <w:sz w:val="24"/>
        </w:rPr>
        <w:sectPr w:rsidR="000D1F11">
          <w:pgSz w:w="11910" w:h="16840"/>
          <w:pgMar w:top="800" w:right="620" w:bottom="280" w:left="1480" w:header="720" w:footer="720" w:gutter="0"/>
          <w:cols w:space="720"/>
        </w:sectPr>
      </w:pPr>
    </w:p>
    <w:p w:rsidR="00016B6D" w:rsidRDefault="00016B6D"/>
    <w:sectPr w:rsidR="00016B6D" w:rsidSect="000D1F11">
      <w:pgSz w:w="11910" w:h="16840"/>
      <w:pgMar w:top="8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0E"/>
    <w:multiLevelType w:val="hybridMultilevel"/>
    <w:tmpl w:val="08F27256"/>
    <w:lvl w:ilvl="0" w:tplc="AB02E44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05F38">
      <w:start w:val="1"/>
      <w:numFmt w:val="decimal"/>
      <w:lvlText w:val="%2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3200C8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781C5B3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B7409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11A685EC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10EC89F6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05A026CE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272E6F40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">
    <w:nsid w:val="4E3225ED"/>
    <w:multiLevelType w:val="hybridMultilevel"/>
    <w:tmpl w:val="6CAC7088"/>
    <w:lvl w:ilvl="0" w:tplc="A93E53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215B2">
      <w:numFmt w:val="bullet"/>
      <w:lvlText w:val="•"/>
      <w:lvlJc w:val="left"/>
      <w:pPr>
        <w:ind w:left="523" w:hanging="140"/>
      </w:pPr>
      <w:rPr>
        <w:rFonts w:hint="default"/>
        <w:lang w:val="ru-RU" w:eastAsia="en-US" w:bidi="ar-SA"/>
      </w:rPr>
    </w:lvl>
    <w:lvl w:ilvl="2" w:tplc="AE8843BA">
      <w:numFmt w:val="bullet"/>
      <w:lvlText w:val="•"/>
      <w:lvlJc w:val="left"/>
      <w:pPr>
        <w:ind w:left="947" w:hanging="140"/>
      </w:pPr>
      <w:rPr>
        <w:rFonts w:hint="default"/>
        <w:lang w:val="ru-RU" w:eastAsia="en-US" w:bidi="ar-SA"/>
      </w:rPr>
    </w:lvl>
    <w:lvl w:ilvl="3" w:tplc="8B5CAC74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4" w:tplc="4D64878A">
      <w:numFmt w:val="bullet"/>
      <w:lvlText w:val="•"/>
      <w:lvlJc w:val="left"/>
      <w:pPr>
        <w:ind w:left="1794" w:hanging="140"/>
      </w:pPr>
      <w:rPr>
        <w:rFonts w:hint="default"/>
        <w:lang w:val="ru-RU" w:eastAsia="en-US" w:bidi="ar-SA"/>
      </w:rPr>
    </w:lvl>
    <w:lvl w:ilvl="5" w:tplc="6312413E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6" w:tplc="40E4C438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7" w:tplc="0BE8059C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A5BA562E">
      <w:numFmt w:val="bullet"/>
      <w:lvlText w:val="•"/>
      <w:lvlJc w:val="left"/>
      <w:pPr>
        <w:ind w:left="3488" w:hanging="140"/>
      </w:pPr>
      <w:rPr>
        <w:rFonts w:hint="default"/>
        <w:lang w:val="ru-RU" w:eastAsia="en-US" w:bidi="ar-SA"/>
      </w:rPr>
    </w:lvl>
  </w:abstractNum>
  <w:abstractNum w:abstractNumId="2">
    <w:nsid w:val="5E842589"/>
    <w:multiLevelType w:val="hybridMultilevel"/>
    <w:tmpl w:val="88640530"/>
    <w:lvl w:ilvl="0" w:tplc="4A96D43E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5A6FC2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EE5490F0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ABF8F8CE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7DE2A938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E475B4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11AC6264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307C59D8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0E08C0C0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1F11"/>
    <w:rsid w:val="00016B6D"/>
    <w:rsid w:val="000D1F11"/>
    <w:rsid w:val="0034583A"/>
    <w:rsid w:val="00494A74"/>
    <w:rsid w:val="0058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F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1F11"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0D1F11"/>
    <w:pPr>
      <w:spacing w:before="78"/>
      <w:ind w:left="1978" w:right="198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D1F11"/>
    <w:pPr>
      <w:ind w:left="1290" w:right="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1F1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55070507/" TargetMode="External"/><Relationship Id="rId5" Type="http://schemas.openxmlformats.org/officeDocument/2006/relationships/hyperlink" Target="http://www.rg.ru/2012/12/30obrazovanie-dok.htm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2021-02-22T11:23:00Z</dcterms:created>
  <dcterms:modified xsi:type="dcterms:W3CDTF">2021-02-22T11:53:00Z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2021-02-22T00:00:00Z</vt:filetime>
  </property>
</Properties>
</file>